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DEDD5" w14:textId="77777777" w:rsidR="004C1577" w:rsidRPr="0031347B" w:rsidRDefault="004C1577" w:rsidP="004C15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4C1577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IZVJEŠTAJ SA STUDIJSKOG POSJETA</w:t>
      </w:r>
    </w:p>
    <w:p w14:paraId="6DB9CFFB" w14:textId="77777777" w:rsidR="004C1577" w:rsidRPr="0031347B" w:rsidRDefault="004C1577" w:rsidP="004C1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Predmet: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Izvještaj o provedenom studijskom posjetu OPG-u </w:t>
      </w:r>
      <w:proofErr w:type="spellStart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Štavlić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</w:t>
      </w:r>
      <w:proofErr w:type="spellStart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Marindvoru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održanom okruglom stolu</w:t>
      </w:r>
    </w:p>
    <w:p w14:paraId="0C6CB497" w14:textId="77777777" w:rsidR="004C1577" w:rsidRPr="0031347B" w:rsidRDefault="004C1577" w:rsidP="004C1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Datum održavanja: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Subota, 29. kolovoza 2026. godine</w:t>
      </w:r>
    </w:p>
    <w:p w14:paraId="4158C79E" w14:textId="77777777" w:rsidR="004C1577" w:rsidRPr="0031347B" w:rsidRDefault="004C1577" w:rsidP="004C1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Lokacija: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Marindvor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(OPG Katarine i Igora </w:t>
      </w:r>
      <w:proofErr w:type="spellStart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Štavlića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14:paraId="05EECC2C" w14:textId="77777777" w:rsidR="004C1577" w:rsidRPr="0031347B" w:rsidRDefault="004C1577" w:rsidP="004C1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Podnositeljica izvještaja: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Nataša </w:t>
      </w:r>
      <w:proofErr w:type="spellStart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Bokan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, predsjednica Tematske radne grupe „Žene u ruralnom prostoru“</w:t>
      </w:r>
    </w:p>
    <w:p w14:paraId="351B6A4F" w14:textId="77777777" w:rsidR="004C1577" w:rsidRPr="0031347B" w:rsidRDefault="004C1577" w:rsidP="004C15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1. UVOD I CILJ POSJETA</w:t>
      </w:r>
    </w:p>
    <w:p w14:paraId="77CA269F" w14:textId="77777777" w:rsidR="004C1577" w:rsidRPr="0031347B" w:rsidRDefault="004C1577" w:rsidP="004C1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subotu, 29. kolovoza 2026. godine, članice i predstavnice Tematske radne grupe (TRG) „Žene u ruralnom prostoru“ pri Ministarstvu poljoprivrede, šumarstva i ribarstva boravile su u cjelodnevnom studijskom posjetu Obiteljskom poljoprivrednom gospodarstvu (OPG) Katarine i Igora </w:t>
      </w:r>
      <w:proofErr w:type="spellStart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Štavlića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</w:t>
      </w:r>
      <w:proofErr w:type="spellStart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Marindvoru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21389E5F" w14:textId="77777777" w:rsidR="004C1577" w:rsidRPr="0031347B" w:rsidRDefault="004C1577" w:rsidP="004C1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Glavni ciljevi posjeta bili su:</w:t>
      </w:r>
    </w:p>
    <w:p w14:paraId="142058B0" w14:textId="77777777" w:rsidR="004C1577" w:rsidRPr="0031347B" w:rsidRDefault="004C1577" w:rsidP="004C15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Razmjena znanja, iskustava i primjera dobre prakse u ruralnom poduzetništvu.</w:t>
      </w:r>
    </w:p>
    <w:p w14:paraId="37F717ED" w14:textId="77777777" w:rsidR="004C1577" w:rsidRPr="0031347B" w:rsidRDefault="004C1577" w:rsidP="004C15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Osnaživanje položaja, vidljivosti i socioekonomskog statusa žena u poljoprivredi.</w:t>
      </w:r>
    </w:p>
    <w:p w14:paraId="1D5DBD96" w14:textId="77777777" w:rsidR="004C1577" w:rsidRPr="0031347B" w:rsidRDefault="004C1577" w:rsidP="004C15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Detektiranje konkretnih zakonodavnih, administrativnih i tržišnih prepreka u poslovanju poljoprivrednih gospodarstava.</w:t>
      </w:r>
    </w:p>
    <w:p w14:paraId="303ED8D8" w14:textId="77777777" w:rsidR="004C1577" w:rsidRPr="0031347B" w:rsidRDefault="004C1577" w:rsidP="004C15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Unaprjeđenje međusobnog povezivanja i umrežavanja na nacionalnoj i europskoj razini.</w:t>
      </w:r>
    </w:p>
    <w:p w14:paraId="76119688" w14:textId="77777777" w:rsidR="004C1577" w:rsidRPr="0031347B" w:rsidRDefault="004C1577" w:rsidP="004C15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2. TERENSKI OBILAZAK I PRIMJER ODRŽIVE ZAJEDNICE</w:t>
      </w:r>
    </w:p>
    <w:p w14:paraId="1BC8C4DD" w14:textId="77777777" w:rsidR="004C1577" w:rsidRPr="0031347B" w:rsidRDefault="004C1577" w:rsidP="004C1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Nakon uvodne degustacije domaćih proizvoda, sudionice su obišle imanje obitelji </w:t>
      </w:r>
      <w:proofErr w:type="spellStart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Štavlić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, uključujući ekološki vrt, voćnjak te povijesnu šumsku učionicu smještenu u hrastovoj šumi.</w:t>
      </w:r>
    </w:p>
    <w:p w14:paraId="003503AB" w14:textId="77777777" w:rsidR="004C1577" w:rsidRPr="0031347B" w:rsidRDefault="004C1577" w:rsidP="004C1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Tijekom obilaska prezentirana je povijesna baština lokaliteta iz doba austrijskog grofa Reinera, koji je mještanima osiguravao resurse za rad i opstanak (kuću, novac, stoku i sjeme), uz uvjet dijeljenja viška sjemena sa zajednicom. Ovaj običaj solidarnosti i uzajamne podrške očuvan je u </w:t>
      </w:r>
      <w:proofErr w:type="spellStart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Marindvoru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 danas te predstavlja izvrstan model društvene i agronomske održivosti.</w:t>
      </w:r>
    </w:p>
    <w:p w14:paraId="0CDA5F23" w14:textId="77777777" w:rsidR="004C1577" w:rsidRPr="0031347B" w:rsidRDefault="004C1577" w:rsidP="004C15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3. OKRUGLI STOL: „ŠTO MOŽEMO NAUČITI JEDNE OD DRUGIH“</w:t>
      </w:r>
    </w:p>
    <w:p w14:paraId="3080750B" w14:textId="77777777" w:rsidR="004C1577" w:rsidRPr="0031347B" w:rsidRDefault="004C1577" w:rsidP="004C1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Središnji dio posjeta bio je posvećen konstruktivnoj raspravi o specifičnim problemima, prijedlozima poboljšanja i mogućnostima unapređenja položaja poljoprivrednica.</w:t>
      </w:r>
    </w:p>
    <w:p w14:paraId="4B16F91C" w14:textId="77777777" w:rsidR="004C1577" w:rsidRPr="0031347B" w:rsidRDefault="004C1577" w:rsidP="004C15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3.1. Prezentacija: Europska platforma </w:t>
      </w:r>
      <w:proofErr w:type="spellStart"/>
      <w:r w:rsidRPr="00313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Women</w:t>
      </w:r>
      <w:proofErr w:type="spellEnd"/>
      <w:r w:rsidRPr="00313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</w:t>
      </w:r>
      <w:proofErr w:type="spellStart"/>
      <w:r w:rsidRPr="00313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in</w:t>
      </w:r>
      <w:proofErr w:type="spellEnd"/>
      <w:r w:rsidRPr="00313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</w:t>
      </w:r>
      <w:proofErr w:type="spellStart"/>
      <w:r w:rsidRPr="00313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Farming</w:t>
      </w:r>
      <w:proofErr w:type="spellEnd"/>
    </w:p>
    <w:p w14:paraId="4B5F74C2" w14:textId="77777777" w:rsidR="004C1577" w:rsidRPr="0031347B" w:rsidRDefault="004C1577" w:rsidP="004C1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Gđa Martina </w:t>
      </w:r>
      <w:proofErr w:type="spellStart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Klepić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održala je prezentaciju o novoj europskoj platformi </w:t>
      </w:r>
      <w:proofErr w:type="spellStart"/>
      <w:r w:rsidRPr="00313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Women</w:t>
      </w:r>
      <w:proofErr w:type="spellEnd"/>
      <w:r w:rsidRPr="00313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</w:t>
      </w:r>
      <w:proofErr w:type="spellStart"/>
      <w:r w:rsidRPr="00313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in</w:t>
      </w:r>
      <w:proofErr w:type="spellEnd"/>
      <w:r w:rsidRPr="00313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</w:t>
      </w:r>
      <w:proofErr w:type="spellStart"/>
      <w:r w:rsidRPr="00313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Farming</w:t>
      </w:r>
      <w:proofErr w:type="spellEnd"/>
      <w:r w:rsidRPr="00313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</w:t>
      </w:r>
      <w:proofErr w:type="spellStart"/>
      <w:r w:rsidRPr="00313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Platform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14:paraId="280F26DF" w14:textId="77777777" w:rsidR="004C1577" w:rsidRPr="0031347B" w:rsidRDefault="004C1577" w:rsidP="004C15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Platforma okuplja dionike iz </w:t>
      </w: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23 zemlje članice EU-a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služi kao nužan korektiv na razini nacionalnih gospodarstava.</w:t>
      </w:r>
    </w:p>
    <w:p w14:paraId="6852FE2B" w14:textId="77777777" w:rsidR="004C1577" w:rsidRPr="0031347B" w:rsidRDefault="004C1577" w:rsidP="004C15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Definirano je </w:t>
      </w: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 ključnih strateških ciljeva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: dostupnost financiranja, smanjenje administrativnog opterećenja (birokracije), diver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ifikacija poslovanja, pravednije mirovine za žene u poljoprivredi te sustavi mentorstva.</w:t>
      </w:r>
    </w:p>
    <w:p w14:paraId="52EDAA8F" w14:textId="77777777" w:rsidR="004C1577" w:rsidRPr="0031347B" w:rsidRDefault="004C1577" w:rsidP="004C15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Službeno lansiranje web stranice platforme planirano je za </w:t>
      </w: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10. rujna 2026. godine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02B52238" w14:textId="77777777" w:rsidR="004C1577" w:rsidRPr="0031347B" w:rsidRDefault="004C1577" w:rsidP="004C15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Upućen je poziv sudionicama za popunjavanje upitnika i učlanjenje (pristupiti mogu pojedinci, udruge i zadruge).</w:t>
      </w:r>
    </w:p>
    <w:p w14:paraId="79EE71E4" w14:textId="77777777" w:rsidR="004C1577" w:rsidRPr="0031347B" w:rsidRDefault="004C1577" w:rsidP="004C15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3.2. Detektirani problemi i izazovi u praksi</w:t>
      </w:r>
    </w:p>
    <w:p w14:paraId="4B9436D5" w14:textId="77777777" w:rsidR="004C1577" w:rsidRPr="0031347B" w:rsidRDefault="004C1577" w:rsidP="004C1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Tijekom rasprave sudionici su ukazali na niz konkretnih prepreka:</w:t>
      </w:r>
    </w:p>
    <w:p w14:paraId="100875A7" w14:textId="77777777" w:rsidR="004C1577" w:rsidRPr="0031347B" w:rsidRDefault="004C1577" w:rsidP="004C15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Informiranost i institucionalna ujednačenost:</w:t>
      </w:r>
    </w:p>
    <w:p w14:paraId="2F964D34" w14:textId="77777777" w:rsidR="004C1577" w:rsidRPr="0031347B" w:rsidRDefault="004C1577" w:rsidP="004C157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Nedostatak početnih informacija i otežan pristup ključnim podacima za proizvođače.</w:t>
      </w:r>
    </w:p>
    <w:p w14:paraId="341C8CF2" w14:textId="77777777" w:rsidR="004C1577" w:rsidRPr="0031347B" w:rsidRDefault="004C1577" w:rsidP="004C157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Izražena neujednačenost procedura na razini županija i gradova te različita, neusklađena tumačenja od strane inspekcijskih službi na terenu.</w:t>
      </w:r>
    </w:p>
    <w:p w14:paraId="4657FD93" w14:textId="77777777" w:rsidR="004C1577" w:rsidRPr="0031347B" w:rsidRDefault="004C1577" w:rsidP="004C15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Edukacija i </w:t>
      </w:r>
      <w:proofErr w:type="spellStart"/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permakultura</w:t>
      </w:r>
      <w:proofErr w:type="spellEnd"/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:</w:t>
      </w:r>
    </w:p>
    <w:p w14:paraId="38A7CC31" w14:textId="77777777" w:rsidR="004C1577" w:rsidRPr="0031347B" w:rsidRDefault="004C1577" w:rsidP="004C157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Neprepoznavanje tečajeva </w:t>
      </w:r>
      <w:proofErr w:type="spellStart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permakulture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 strane Ministarstva te potpuni izostanak formalne edukacije i verifikacije iz ovog područja.</w:t>
      </w:r>
    </w:p>
    <w:p w14:paraId="18513AD6" w14:textId="77777777" w:rsidR="004C1577" w:rsidRPr="0031347B" w:rsidRDefault="004C1577" w:rsidP="004C15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Specifični sektorski izazovi (uzgoj i prerada ruža / cvjećarstvo):</w:t>
      </w:r>
    </w:p>
    <w:p w14:paraId="7F4ADEB5" w14:textId="77777777" w:rsidR="004C1577" w:rsidRPr="0031347B" w:rsidRDefault="004C1577" w:rsidP="004C157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Poteškoće u zadovoljavanju uvjeta za preradu i izrazito visoke cijene laboratorijskih analiza za stavljanje proizvoda na tržište.</w:t>
      </w:r>
    </w:p>
    <w:p w14:paraId="764EC414" w14:textId="77777777" w:rsidR="004C1577" w:rsidRPr="0031347B" w:rsidRDefault="004C1577" w:rsidP="004C157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Neriješen status priznavanja uzgoja cvijeća u sklopu obradivih površina i sustava ekološke proizvodnje.</w:t>
      </w:r>
    </w:p>
    <w:p w14:paraId="46C53D0F" w14:textId="77777777" w:rsidR="004C1577" w:rsidRPr="0031347B" w:rsidRDefault="004C1577" w:rsidP="004C15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Vodno gospodarstvo i akvakultura:</w:t>
      </w:r>
    </w:p>
    <w:p w14:paraId="17C443CA" w14:textId="77777777" w:rsidR="004C1577" w:rsidRPr="0031347B" w:rsidRDefault="004C1577" w:rsidP="004C157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Pitanje potrebe za pojednostavljenom legalizacijom povijesno postojećih bunara na poljoprivrednim gospodarstvima.</w:t>
      </w:r>
    </w:p>
    <w:p w14:paraId="5F695FF7" w14:textId="77777777" w:rsidR="004C1577" w:rsidRPr="0031347B" w:rsidRDefault="004C1577" w:rsidP="004C157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Visoke naknade za korištenje voda koje izravno opterećuju i podižu proizvođačke cijene u sektoru slatkovodnog ribarstva/uzgoja ribe.</w:t>
      </w:r>
    </w:p>
    <w:p w14:paraId="689380C9" w14:textId="77777777" w:rsidR="004C1577" w:rsidRPr="0031347B" w:rsidRDefault="004C1577" w:rsidP="004C15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Ruralni turizam i Pravilnik o OPG-u:</w:t>
      </w:r>
    </w:p>
    <w:p w14:paraId="7DC09B19" w14:textId="77777777" w:rsidR="004C1577" w:rsidRPr="0031347B" w:rsidRDefault="004C1577" w:rsidP="004C157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Administrativne i prostorne prepreke vezane uz registraciju i uređenje stajališta za kampere na seoskim gospodarstvima.</w:t>
      </w:r>
    </w:p>
    <w:p w14:paraId="610B067D" w14:textId="77777777" w:rsidR="004C1577" w:rsidRPr="0031347B" w:rsidRDefault="004C1577" w:rsidP="004C15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3.3. Izneseni prijedlozi i građanske inicijative</w:t>
      </w:r>
    </w:p>
    <w:p w14:paraId="7F04E5B6" w14:textId="77777777" w:rsidR="004C1577" w:rsidRPr="0031347B" w:rsidRDefault="004C1577" w:rsidP="004C15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Nataša </w:t>
      </w:r>
      <w:proofErr w:type="spellStart"/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Bokan</w:t>
      </w:r>
      <w:proofErr w:type="spellEnd"/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: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Predložila provedbu sveobuhvatnog istraživanja o položaju i potrebama žena u ruralnom prostoru na reprezentativnom uzorku.</w:t>
      </w:r>
    </w:p>
    <w:p w14:paraId="79ED846E" w14:textId="77777777" w:rsidR="004C1577" w:rsidRPr="0031347B" w:rsidRDefault="004C1577" w:rsidP="004C15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Alan </w:t>
      </w:r>
      <w:proofErr w:type="spellStart"/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Đozić</w:t>
      </w:r>
      <w:proofErr w:type="spellEnd"/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: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Predložio fokusiranje na izradu konkretnih prijedloga poboljšanja unutar pet prioritetnih sektora, u izravnoj suradnji s pojedinim sektorskim granama.</w:t>
      </w:r>
    </w:p>
    <w:p w14:paraId="27FE5FFB" w14:textId="77777777" w:rsidR="004C1577" w:rsidRPr="0031347B" w:rsidRDefault="004C1577" w:rsidP="004C15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Ana Kovačić: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Skrenula pozornost na natječaje projekta </w:t>
      </w:r>
      <w:r w:rsidRPr="0031347B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Plavi ceker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(koji se objavljuju dva puta godišnje) kao izvor sufinanciranja visokih troškova laboratorijskih analiza proizvoda.</w:t>
      </w:r>
    </w:p>
    <w:p w14:paraId="64B4E8F0" w14:textId="77777777" w:rsidR="004C1577" w:rsidRDefault="004C1577" w:rsidP="004C15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Građanska inicijativa: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Gđa Višnja pozvala je sve prisutne na potpisivanje Europske građanske inicijative (</w:t>
      </w:r>
      <w:r w:rsidRPr="0031347B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European </w:t>
      </w:r>
      <w:proofErr w:type="spellStart"/>
      <w:r w:rsidRPr="0031347B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Citizens</w:t>
      </w:r>
      <w:proofErr w:type="spellEnd"/>
      <w:r w:rsidRPr="0031347B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' </w:t>
      </w:r>
      <w:proofErr w:type="spellStart"/>
      <w:r w:rsidRPr="0031347B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Initiative</w:t>
      </w:r>
      <w:proofErr w:type="spellEnd"/>
      <w:r w:rsidRPr="0031347B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– </w:t>
      </w:r>
      <w:proofErr w:type="spellStart"/>
      <w:r w:rsidRPr="0031347B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Good</w:t>
      </w:r>
      <w:proofErr w:type="spellEnd"/>
      <w:r w:rsidRPr="0031347B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  <w:proofErr w:type="spellStart"/>
      <w:r w:rsidRPr="0031347B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Food</w:t>
      </w:r>
      <w:proofErr w:type="spellEnd"/>
      <w:r w:rsidRPr="0031347B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For All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).</w:t>
      </w:r>
    </w:p>
    <w:p w14:paraId="0B592757" w14:textId="77777777" w:rsidR="004C1577" w:rsidRPr="0031347B" w:rsidRDefault="004C1577" w:rsidP="004C15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4. PLANIRANE AKTIVNOSTI I INTERES ZA RAD TRG-a</w:t>
      </w:r>
    </w:p>
    <w:p w14:paraId="7646FA83" w14:textId="77777777" w:rsidR="004C1577" w:rsidRPr="0031347B" w:rsidRDefault="004C1577" w:rsidP="004C15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lastRenderedPageBreak/>
        <w:t>Studijski posjet Austriji (listopad 2026.):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Predsjednica TRG-a najavila je nadolazeći studijski posjet Austriji u listopadu 2026. godine.</w:t>
      </w:r>
    </w:p>
    <w:p w14:paraId="1C055F7D" w14:textId="77777777" w:rsidR="004C1577" w:rsidRPr="0031347B" w:rsidRDefault="004C1577" w:rsidP="004C15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Upiti za sudjelovanje i članstvo: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Zabilježen je velik interes prisutnih (npr.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za supruge članica TRG-a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) vezano uz mogućnost sudjelovanja vanjskih dionika na studijskom putovanju u Austriju te postupak formalnog učlanjenja u Tematsku radnu grupu.</w:t>
      </w:r>
    </w:p>
    <w:p w14:paraId="152D0778" w14:textId="77777777" w:rsidR="004C1577" w:rsidRPr="0031347B" w:rsidRDefault="004C1577" w:rsidP="004C15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Operativni zaključak: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Tajnica TRG-a, gđa Nataša </w:t>
      </w:r>
      <w:proofErr w:type="spellStart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Kozlica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preuzela je pojedinačnu komunikaciju s prijavljenim interesentima radi pojašnjenja procedura. Zbog iskazanog interesa, predlaže se priprema i slanje objedinjene obavijesti s detaljnim kriterijima i postupkom prijave/učlanjenja svim članicama i dionicima na </w:t>
      </w:r>
      <w:proofErr w:type="spellStart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mailing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listi.</w:t>
      </w:r>
    </w:p>
    <w:p w14:paraId="7B843DE3" w14:textId="77777777" w:rsidR="004C1577" w:rsidRPr="0031347B" w:rsidRDefault="004C1577" w:rsidP="004C15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5. EDUKATIVNI PROGRAM I FESTIVAL RAJČICA</w:t>
      </w:r>
    </w:p>
    <w:p w14:paraId="1B472F9E" w14:textId="77777777" w:rsidR="004C1577" w:rsidRPr="0031347B" w:rsidRDefault="004C1577" w:rsidP="004C1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U poslijepodnevnom dijelu programa održana su stručna predavanja:</w:t>
      </w:r>
    </w:p>
    <w:p w14:paraId="14FA8782" w14:textId="77777777" w:rsidR="004C1577" w:rsidRPr="0031347B" w:rsidRDefault="004C1577" w:rsidP="004C15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Gđa Trudi </w:t>
      </w:r>
      <w:proofErr w:type="spellStart"/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Boršoš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održala je predavanje o </w:t>
      </w:r>
      <w:proofErr w:type="spellStart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permakulturnom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uzgoju, suvremenim tehnikama sadnje i strateškoj važnosti očuvanja autohtonog i tradicijskog sjemena.</w:t>
      </w:r>
    </w:p>
    <w:p w14:paraId="6A2D4829" w14:textId="77777777" w:rsidR="004C1577" w:rsidRPr="0031347B" w:rsidRDefault="004C1577" w:rsidP="004C15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G. Mladen Katić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prezentirao je koncept </w:t>
      </w:r>
      <w:proofErr w:type="spellStart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veganskog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vrta i uzgoja specifičnih kultura te je prisutnima podijelio vlastito sjeme biljaka i cvijeća.</w:t>
      </w:r>
    </w:p>
    <w:p w14:paraId="6636471A" w14:textId="77777777" w:rsidR="004C1577" w:rsidRPr="0031347B" w:rsidRDefault="004C1577" w:rsidP="004C1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Program je uspješno zaključen izložbeno-degustacijskim </w:t>
      </w: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Festivalom rajčica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, na kojem su prezentirane mnogobrojne sorte rajčica različitih oblika, boja i kulinarskih svojstava.</w:t>
      </w:r>
    </w:p>
    <w:p w14:paraId="4B529419" w14:textId="77777777" w:rsidR="004C1577" w:rsidRPr="0031347B" w:rsidRDefault="004C1577" w:rsidP="004C15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6. ZAKLJUČAK I ZAHVALA</w:t>
      </w:r>
    </w:p>
    <w:p w14:paraId="3A087340" w14:textId="77777777" w:rsidR="004C1577" w:rsidRPr="0031347B" w:rsidRDefault="004C1577" w:rsidP="004C1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Studijski posjet u </w:t>
      </w:r>
      <w:proofErr w:type="spellStart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Marindvoru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još je jednom potvrdio nužnost izravnog dijaloga na terenu, detektiranja specifičnih sektorskih barijera i kontinuiranog zagovaranja boljih zakonodavnih okvira za žene u ruralnim područjima.</w:t>
      </w:r>
    </w:p>
    <w:p w14:paraId="713A34DD" w14:textId="77777777" w:rsidR="004C1577" w:rsidRPr="0031347B" w:rsidRDefault="004C1577" w:rsidP="004C1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ime Tematske radne grupe „Žene u ruralnom prostoru“ i Ministarstva poljoprivrede, šumarstva i ribarstva, upućujem iskrenu zahvalnost domaćinima, gđi Katarini </w:t>
      </w:r>
      <w:proofErr w:type="spellStart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Štavlić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g. Igoru </w:t>
      </w:r>
      <w:proofErr w:type="spellStart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Štavliću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na iznimnom gostoprimstvu i organizaciji, kao i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izlagačima i 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mještanima </w:t>
      </w:r>
      <w:proofErr w:type="spellStart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Marindvora</w:t>
      </w:r>
      <w:proofErr w:type="spellEnd"/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suradnji i prenošenju vrijednih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ekoloških</w:t>
      </w: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praksi.</w:t>
      </w:r>
    </w:p>
    <w:p w14:paraId="610B0196" w14:textId="77777777" w:rsidR="004C1577" w:rsidRPr="0031347B" w:rsidRDefault="004C1577" w:rsidP="004C1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Izvještaj sastavila:</w:t>
      </w:r>
    </w:p>
    <w:p w14:paraId="7E48C8B5" w14:textId="77777777" w:rsidR="004C1577" w:rsidRPr="0031347B" w:rsidRDefault="004C1577" w:rsidP="004C1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Nataša </w:t>
      </w:r>
      <w:proofErr w:type="spellStart"/>
      <w:r w:rsidRPr="0031347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Bokan</w:t>
      </w:r>
      <w:proofErr w:type="spellEnd"/>
    </w:p>
    <w:p w14:paraId="4948B333" w14:textId="77777777" w:rsidR="004C1577" w:rsidRPr="0031347B" w:rsidRDefault="004C1577" w:rsidP="004C1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Predsjednica Tematske radne grupe „Žene u ruralnom prostoru“</w:t>
      </w:r>
    </w:p>
    <w:p w14:paraId="050F97A7" w14:textId="77777777" w:rsidR="004C1577" w:rsidRPr="0031347B" w:rsidRDefault="004C1577" w:rsidP="004C1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347B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Ministarstvo poljoprivrede, šumarstva i ribarstva</w:t>
      </w:r>
    </w:p>
    <w:p w14:paraId="63185DE9" w14:textId="77777777" w:rsidR="00934285" w:rsidRDefault="00934285"/>
    <w:sectPr w:rsidR="00934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A4086"/>
    <w:multiLevelType w:val="multilevel"/>
    <w:tmpl w:val="33C46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662E11"/>
    <w:multiLevelType w:val="multilevel"/>
    <w:tmpl w:val="EACA0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C61B07"/>
    <w:multiLevelType w:val="multilevel"/>
    <w:tmpl w:val="FDA2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821F9"/>
    <w:multiLevelType w:val="multilevel"/>
    <w:tmpl w:val="18EED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001D6A"/>
    <w:multiLevelType w:val="multilevel"/>
    <w:tmpl w:val="345CF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C468CB"/>
    <w:multiLevelType w:val="multilevel"/>
    <w:tmpl w:val="1C0AF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1375150">
    <w:abstractNumId w:val="3"/>
  </w:num>
  <w:num w:numId="2" w16cid:durableId="17968436">
    <w:abstractNumId w:val="1"/>
  </w:num>
  <w:num w:numId="3" w16cid:durableId="1822040737">
    <w:abstractNumId w:val="5"/>
  </w:num>
  <w:num w:numId="4" w16cid:durableId="1154223856">
    <w:abstractNumId w:val="2"/>
  </w:num>
  <w:num w:numId="5" w16cid:durableId="1142499634">
    <w:abstractNumId w:val="0"/>
  </w:num>
  <w:num w:numId="6" w16cid:durableId="17498118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285"/>
    <w:rsid w:val="004C1577"/>
    <w:rsid w:val="008B773B"/>
    <w:rsid w:val="0093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5F575"/>
  <w15:chartTrackingRefBased/>
  <w15:docId w15:val="{3B1BDE0C-71F0-42A6-A4E3-65643191F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577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34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34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342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34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342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342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342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342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342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342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342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342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3428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3428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3428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3428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3428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3428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342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34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342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34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342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3428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3428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3428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342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3428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342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984</Words>
  <Characters>5613</Characters>
  <Application>Microsoft Office Word</Application>
  <DocSecurity>0</DocSecurity>
  <Lines>46</Lines>
  <Paragraphs>13</Paragraphs>
  <ScaleCrop>false</ScaleCrop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Lipovski</dc:creator>
  <cp:keywords/>
  <dc:description/>
  <cp:lastModifiedBy>Andrea Lipovski</cp:lastModifiedBy>
  <cp:revision>2</cp:revision>
  <dcterms:created xsi:type="dcterms:W3CDTF">2026-09-09T08:47:00Z</dcterms:created>
  <dcterms:modified xsi:type="dcterms:W3CDTF">2026-09-09T08:48:00Z</dcterms:modified>
</cp:coreProperties>
</file>